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83E56" w14:textId="6D29D2BC" w:rsidR="001B0111" w:rsidRPr="0003106B" w:rsidRDefault="000014B8" w:rsidP="00A67707">
      <w:pPr>
        <w:jc w:val="center"/>
        <w:rPr>
          <w:b/>
        </w:rPr>
      </w:pPr>
      <w:bookmarkStart w:id="0" w:name="_GoBack"/>
      <w:bookmarkEnd w:id="0"/>
      <w:r w:rsidRPr="00A10181">
        <w:rPr>
          <w:b/>
        </w:rPr>
        <w:t>Referat</w:t>
      </w:r>
      <w:r w:rsidR="000346E3" w:rsidRPr="00A10181">
        <w:rPr>
          <w:b/>
        </w:rPr>
        <w:t xml:space="preserve"> m</w:t>
      </w:r>
      <w:r w:rsidR="00A67707" w:rsidRPr="00A10181">
        <w:rPr>
          <w:b/>
        </w:rPr>
        <w:t>øde i ANIS’ Myndighedsudvalg</w:t>
      </w:r>
      <w:r w:rsidR="00703C19" w:rsidRPr="00A10181">
        <w:rPr>
          <w:b/>
        </w:rPr>
        <w:t xml:space="preserve"> 1</w:t>
      </w:r>
      <w:r w:rsidR="008710B3" w:rsidRPr="00A10181">
        <w:rPr>
          <w:b/>
        </w:rPr>
        <w:t>7</w:t>
      </w:r>
      <w:r w:rsidR="00703C19" w:rsidRPr="00A10181">
        <w:rPr>
          <w:b/>
        </w:rPr>
        <w:t xml:space="preserve">. </w:t>
      </w:r>
      <w:r w:rsidR="008710B3" w:rsidRPr="00A10181">
        <w:rPr>
          <w:b/>
        </w:rPr>
        <w:t xml:space="preserve">august </w:t>
      </w:r>
      <w:r w:rsidR="00E4542F" w:rsidRPr="00A10181">
        <w:rPr>
          <w:b/>
        </w:rPr>
        <w:t>2017</w:t>
      </w:r>
      <w:r w:rsidR="0048778F" w:rsidRPr="00A10181">
        <w:rPr>
          <w:b/>
        </w:rPr>
        <w:t xml:space="preserve"> 1</w:t>
      </w:r>
      <w:r w:rsidR="008710B3" w:rsidRPr="00A10181">
        <w:rPr>
          <w:b/>
        </w:rPr>
        <w:t>0.00-11.30</w:t>
      </w:r>
    </w:p>
    <w:p w14:paraId="3F5C603B" w14:textId="77777777" w:rsidR="001B0111" w:rsidRDefault="00D74B68" w:rsidP="00A67707">
      <w:pPr>
        <w:jc w:val="center"/>
      </w:pPr>
      <w:r w:rsidRPr="00F34FEE">
        <w:t xml:space="preserve">Sted: </w:t>
      </w:r>
      <w:r w:rsidR="001174D1">
        <w:t>S</w:t>
      </w:r>
      <w:r w:rsidR="001B0111" w:rsidRPr="00F34FEE">
        <w:t>20</w:t>
      </w:r>
    </w:p>
    <w:p w14:paraId="6AF80C01" w14:textId="412CDB6E" w:rsidR="00A10181" w:rsidRDefault="00A10181" w:rsidP="00A10181">
      <w:r w:rsidRPr="000B2C82">
        <w:rPr>
          <w:b/>
        </w:rPr>
        <w:t>Til stede:</w:t>
      </w:r>
      <w:r>
        <w:t xml:space="preserve"> Anne Braad Kudahl, Mette S. Herskin, Lene Munksgaard, Peter Lund, Hanne Damgaard Poulsen</w:t>
      </w:r>
    </w:p>
    <w:p w14:paraId="370616EB" w14:textId="7FA9FEDF" w:rsidR="004A20F9" w:rsidRDefault="004A20F9" w:rsidP="00A10181">
      <w:r w:rsidRPr="000B2C82">
        <w:rPr>
          <w:b/>
        </w:rPr>
        <w:t>Afbud:</w:t>
      </w:r>
      <w:r>
        <w:t xml:space="preserve"> Klaus Horsted</w:t>
      </w:r>
    </w:p>
    <w:p w14:paraId="55E492FF" w14:textId="77777777" w:rsidR="00A67707" w:rsidRPr="00F34FEE" w:rsidRDefault="00A67707" w:rsidP="00A67707">
      <w:pPr>
        <w:rPr>
          <w:b/>
        </w:rPr>
      </w:pPr>
      <w:r w:rsidRPr="00F34FEE">
        <w:rPr>
          <w:b/>
        </w:rPr>
        <w:t>Dagsorden</w:t>
      </w:r>
    </w:p>
    <w:p w14:paraId="3CE81921" w14:textId="77777777" w:rsidR="001B0111" w:rsidRPr="00C858CB" w:rsidRDefault="001B0111" w:rsidP="001B0111">
      <w:pPr>
        <w:pStyle w:val="Listeafsnit"/>
        <w:numPr>
          <w:ilvl w:val="0"/>
          <w:numId w:val="1"/>
        </w:numPr>
      </w:pPr>
      <w:r w:rsidRPr="00C858CB">
        <w:t>Godkendelse af dagsorden</w:t>
      </w:r>
    </w:p>
    <w:p w14:paraId="2F18CE52" w14:textId="77777777" w:rsidR="001B0111" w:rsidRPr="00C858CB" w:rsidRDefault="001B0111" w:rsidP="001B0111">
      <w:pPr>
        <w:pStyle w:val="Listeafsnit"/>
        <w:numPr>
          <w:ilvl w:val="0"/>
          <w:numId w:val="1"/>
        </w:numPr>
      </w:pPr>
      <w:r w:rsidRPr="00C858CB">
        <w:t>Meddelelser</w:t>
      </w:r>
    </w:p>
    <w:p w14:paraId="65AFF6A1" w14:textId="77777777" w:rsidR="00D74B68" w:rsidRDefault="004C6A67" w:rsidP="00D74B68">
      <w:pPr>
        <w:pStyle w:val="Listeafsnit"/>
        <w:numPr>
          <w:ilvl w:val="0"/>
          <w:numId w:val="1"/>
        </w:numPr>
        <w:rPr>
          <w:rFonts w:cstheme="minorHAnsi"/>
        </w:rPr>
      </w:pPr>
      <w:r w:rsidRPr="00703C19">
        <w:rPr>
          <w:rFonts w:cstheme="minorHAnsi"/>
        </w:rPr>
        <w:t>Siden sids</w:t>
      </w:r>
      <w:r w:rsidR="0070301A" w:rsidRPr="00703C19">
        <w:rPr>
          <w:rFonts w:cstheme="minorHAnsi"/>
        </w:rPr>
        <w:t>t: status akutopgaver</w:t>
      </w:r>
      <w:r w:rsidR="00800DEE" w:rsidRPr="00703C19">
        <w:rPr>
          <w:rFonts w:cstheme="minorHAnsi"/>
        </w:rPr>
        <w:t xml:space="preserve"> (Anne)</w:t>
      </w:r>
      <w:r w:rsidR="0070301A" w:rsidRPr="00703C19">
        <w:rPr>
          <w:rFonts w:cstheme="minorHAnsi"/>
        </w:rPr>
        <w:t xml:space="preserve"> og </w:t>
      </w:r>
      <w:r w:rsidR="0048778F">
        <w:rPr>
          <w:rFonts w:cstheme="minorHAnsi"/>
        </w:rPr>
        <w:t xml:space="preserve">status </w:t>
      </w:r>
      <w:r w:rsidR="00703C19">
        <w:rPr>
          <w:rFonts w:cstheme="minorHAnsi"/>
        </w:rPr>
        <w:t>arbejdsprogram-</w:t>
      </w:r>
      <w:r w:rsidRPr="00703C19">
        <w:rPr>
          <w:rFonts w:cstheme="minorHAnsi"/>
        </w:rPr>
        <w:t>opgaver</w:t>
      </w:r>
      <w:r w:rsidR="00D74B68" w:rsidRPr="00703C19">
        <w:rPr>
          <w:rFonts w:cstheme="minorHAnsi"/>
        </w:rPr>
        <w:t xml:space="preserve"> </w:t>
      </w:r>
      <w:r w:rsidR="00800DEE" w:rsidRPr="00703C19">
        <w:rPr>
          <w:rFonts w:cstheme="minorHAnsi"/>
        </w:rPr>
        <w:t>(Hanne)</w:t>
      </w:r>
    </w:p>
    <w:p w14:paraId="65F934C8" w14:textId="17315FD5" w:rsidR="0073422F" w:rsidRDefault="0073422F" w:rsidP="00D74B68">
      <w:pPr>
        <w:pStyle w:val="Listeafsnit"/>
        <w:numPr>
          <w:ilvl w:val="0"/>
          <w:numId w:val="1"/>
        </w:numPr>
        <w:rPr>
          <w:rFonts w:cstheme="minorHAnsi"/>
        </w:rPr>
      </w:pPr>
      <w:r>
        <w:rPr>
          <w:rFonts w:cstheme="minorHAnsi"/>
        </w:rPr>
        <w:t>Første halvårs-afrapportering</w:t>
      </w:r>
      <w:r w:rsidR="004F43D1">
        <w:rPr>
          <w:rFonts w:cstheme="minorHAnsi"/>
        </w:rPr>
        <w:t xml:space="preserve"> (kort orientering ved </w:t>
      </w:r>
      <w:r w:rsidR="00337588">
        <w:rPr>
          <w:rFonts w:cstheme="minorHAnsi"/>
        </w:rPr>
        <w:t>Anne</w:t>
      </w:r>
      <w:r w:rsidR="004F43D1">
        <w:rPr>
          <w:rFonts w:cstheme="minorHAnsi"/>
        </w:rPr>
        <w:t>)</w:t>
      </w:r>
    </w:p>
    <w:p w14:paraId="05ED3B62" w14:textId="5EFF0B7A" w:rsidR="00661334" w:rsidRDefault="00337588" w:rsidP="00661334">
      <w:pPr>
        <w:pStyle w:val="Listeafsnit"/>
        <w:numPr>
          <w:ilvl w:val="0"/>
          <w:numId w:val="1"/>
        </w:numPr>
        <w:rPr>
          <w:rFonts w:cstheme="minorHAnsi"/>
        </w:rPr>
      </w:pPr>
      <w:r>
        <w:rPr>
          <w:rFonts w:cstheme="minorHAnsi"/>
        </w:rPr>
        <w:t>Interne A</w:t>
      </w:r>
      <w:r w:rsidR="00456E65">
        <w:rPr>
          <w:rFonts w:cstheme="minorHAnsi"/>
        </w:rPr>
        <w:t>NIS</w:t>
      </w:r>
      <w:r>
        <w:rPr>
          <w:rFonts w:cstheme="minorHAnsi"/>
        </w:rPr>
        <w:t>-pr</w:t>
      </w:r>
      <w:r w:rsidR="0073422F">
        <w:rPr>
          <w:rFonts w:cstheme="minorHAnsi"/>
        </w:rPr>
        <w:t>ocesser omkring myndighedsprojekter. Diskussion af udkast fra KLI</w:t>
      </w:r>
      <w:r w:rsidR="007B410A">
        <w:rPr>
          <w:rFonts w:cstheme="minorHAnsi"/>
        </w:rPr>
        <w:t xml:space="preserve"> (B</w:t>
      </w:r>
      <w:r w:rsidR="00971DE4">
        <w:rPr>
          <w:rFonts w:cstheme="minorHAnsi"/>
        </w:rPr>
        <w:t>ilag 1 og 2)</w:t>
      </w:r>
    </w:p>
    <w:p w14:paraId="2B1D79E7" w14:textId="586A1539" w:rsidR="0073422F" w:rsidRPr="0073422F" w:rsidRDefault="00337588" w:rsidP="0073422F">
      <w:pPr>
        <w:pStyle w:val="Listeafsnit"/>
        <w:numPr>
          <w:ilvl w:val="0"/>
          <w:numId w:val="1"/>
        </w:numPr>
        <w:rPr>
          <w:rFonts w:cstheme="minorHAnsi"/>
        </w:rPr>
      </w:pPr>
      <w:r>
        <w:rPr>
          <w:rFonts w:cstheme="minorHAnsi"/>
        </w:rPr>
        <w:t>Diskussion om og u</w:t>
      </w:r>
      <w:r w:rsidR="0073422F">
        <w:rPr>
          <w:rFonts w:cstheme="minorHAnsi"/>
        </w:rPr>
        <w:t>dpegning af indsatskoordinator og kontaktpersoner fra ANIS</w:t>
      </w:r>
      <w:r w:rsidR="007B410A">
        <w:rPr>
          <w:rFonts w:cstheme="minorHAnsi"/>
        </w:rPr>
        <w:t xml:space="preserve"> (B</w:t>
      </w:r>
      <w:r w:rsidR="00971DE4">
        <w:rPr>
          <w:rFonts w:cstheme="minorHAnsi"/>
        </w:rPr>
        <w:t>ilag 3)</w:t>
      </w:r>
    </w:p>
    <w:p w14:paraId="5E7551C3" w14:textId="77777777" w:rsidR="00A67707" w:rsidRPr="00F34FEE" w:rsidRDefault="00A67707" w:rsidP="001B0111">
      <w:pPr>
        <w:pStyle w:val="Listeafsnit"/>
        <w:numPr>
          <w:ilvl w:val="0"/>
          <w:numId w:val="1"/>
        </w:numPr>
      </w:pPr>
      <w:r w:rsidRPr="00C858CB">
        <w:t>Punkt</w:t>
      </w:r>
      <w:r w:rsidR="00A916FF" w:rsidRPr="00C858CB">
        <w:t>er til</w:t>
      </w:r>
      <w:r w:rsidR="00A916FF" w:rsidRPr="00F34FEE">
        <w:t xml:space="preserve"> næste </w:t>
      </w:r>
      <w:r w:rsidR="00050B1F">
        <w:t>ordinære møde</w:t>
      </w:r>
    </w:p>
    <w:p w14:paraId="55CE92A2" w14:textId="77777777" w:rsidR="00A67707" w:rsidRPr="00F34FEE" w:rsidRDefault="00A67707" w:rsidP="001B0111">
      <w:pPr>
        <w:pStyle w:val="Listeafsnit"/>
        <w:numPr>
          <w:ilvl w:val="0"/>
          <w:numId w:val="1"/>
        </w:numPr>
      </w:pPr>
      <w:r w:rsidRPr="00F34FEE">
        <w:t>Evt.</w:t>
      </w:r>
      <w:r w:rsidR="003E2757" w:rsidRPr="00F34FEE">
        <w:t xml:space="preserve"> </w:t>
      </w:r>
    </w:p>
    <w:p w14:paraId="4089EC5E" w14:textId="77777777" w:rsidR="00971DE4" w:rsidRDefault="00971DE4" w:rsidP="007B410A">
      <w:r>
        <w:t xml:space="preserve">Vedhæftet: </w:t>
      </w:r>
    </w:p>
    <w:p w14:paraId="01242733" w14:textId="0316516D" w:rsidR="00971DE4" w:rsidRDefault="007B410A" w:rsidP="007B410A">
      <w:r>
        <w:t>B</w:t>
      </w:r>
      <w:r w:rsidR="00971DE4">
        <w:t>ilag 1: Proces</w:t>
      </w:r>
      <w:r w:rsidR="00722EAC">
        <w:t>sen omkring myndighedsprojekter-</w:t>
      </w:r>
      <w:r w:rsidR="00971DE4">
        <w:t>ANIS</w:t>
      </w:r>
    </w:p>
    <w:p w14:paraId="37619D01" w14:textId="693B7A63" w:rsidR="00971DE4" w:rsidRDefault="00971DE4" w:rsidP="007B410A">
      <w:r>
        <w:t>Bilag 2: Paradigme for projektbeskrivelse af myndighedsopgaver</w:t>
      </w:r>
      <w:r w:rsidR="007759DF">
        <w:t xml:space="preserve"> 20170323</w:t>
      </w:r>
    </w:p>
    <w:p w14:paraId="4AFD9DA6" w14:textId="2E0C3B41" w:rsidR="00971DE4" w:rsidRDefault="00971DE4" w:rsidP="007B410A">
      <w:r>
        <w:t>Bilag 3: Skabelon indsatskoordinatorer og kontaktpersoner 02082017</w:t>
      </w:r>
    </w:p>
    <w:p w14:paraId="15368557" w14:textId="77777777" w:rsidR="00722EAC" w:rsidRDefault="00722EAC" w:rsidP="00722EAC">
      <w:pPr>
        <w:rPr>
          <w:b/>
        </w:rPr>
      </w:pPr>
    </w:p>
    <w:p w14:paraId="31734B52" w14:textId="0C438448" w:rsidR="000014B8" w:rsidRDefault="00722EAC" w:rsidP="00722EAC">
      <w:r>
        <w:rPr>
          <w:b/>
        </w:rPr>
        <w:t>Referat</w:t>
      </w:r>
    </w:p>
    <w:p w14:paraId="3D9EB376" w14:textId="76C956BE" w:rsidR="000014B8" w:rsidRDefault="000014B8" w:rsidP="00722EAC">
      <w:r w:rsidRPr="00722EAC">
        <w:rPr>
          <w:b/>
        </w:rPr>
        <w:t>Ad 1.</w:t>
      </w:r>
      <w:r>
        <w:t xml:space="preserve"> </w:t>
      </w:r>
      <w:r w:rsidR="00B9319F">
        <w:t>Godkendt</w:t>
      </w:r>
    </w:p>
    <w:p w14:paraId="1A739012" w14:textId="37CB815E" w:rsidR="000014B8" w:rsidRDefault="000014B8" w:rsidP="00722EAC">
      <w:r w:rsidRPr="00722EAC">
        <w:rPr>
          <w:b/>
        </w:rPr>
        <w:t>Ad 2.</w:t>
      </w:r>
      <w:r w:rsidR="00174927">
        <w:t xml:space="preserve"> </w:t>
      </w:r>
      <w:r w:rsidR="005F7CC2">
        <w:t>Afbud fra Klaus Horsted. De punkter han var ansvarlig for udskydes til næste møde d. 20 septem</w:t>
      </w:r>
      <w:r w:rsidR="003806E4">
        <w:t>ber</w:t>
      </w:r>
      <w:r w:rsidR="005F7CC2">
        <w:t xml:space="preserve">. </w:t>
      </w:r>
      <w:r w:rsidR="00174927">
        <w:t xml:space="preserve">DCA </w:t>
      </w:r>
      <w:r w:rsidR="005F7CC2">
        <w:t xml:space="preserve">afholdt </w:t>
      </w:r>
      <w:r w:rsidR="00174927">
        <w:t>orientering</w:t>
      </w:r>
      <w:r w:rsidR="003806E4">
        <w:t xml:space="preserve"> om myndighedsbetjeningen</w:t>
      </w:r>
      <w:r w:rsidR="00934A50">
        <w:t xml:space="preserve"> </w:t>
      </w:r>
      <w:r w:rsidR="003806E4">
        <w:t>d. 28. juni</w:t>
      </w:r>
      <w:r w:rsidR="00174927">
        <w:t xml:space="preserve">. </w:t>
      </w:r>
      <w:r w:rsidR="003806E4">
        <w:t>Samme dag offentliggjorde ministeriet</w:t>
      </w:r>
      <w:r w:rsidR="00934A50">
        <w:t>,</w:t>
      </w:r>
      <w:r w:rsidR="003806E4">
        <w:t xml:space="preserve"> at aftalen fremover ville blive konkurrenceudsat. </w:t>
      </w:r>
      <w:r w:rsidR="00174927">
        <w:t xml:space="preserve">Niels Halberg </w:t>
      </w:r>
      <w:r w:rsidR="00934A50">
        <w:t>for</w:t>
      </w:r>
      <w:r w:rsidR="003806E4">
        <w:t>talte</w:t>
      </w:r>
      <w:r w:rsidR="00934A50">
        <w:t>, at den</w:t>
      </w:r>
      <w:r w:rsidR="003806E4">
        <w:t xml:space="preserve"> nuværende </w:t>
      </w:r>
      <w:r w:rsidR="00174927">
        <w:t xml:space="preserve">aftale </w:t>
      </w:r>
      <w:r w:rsidR="003806E4">
        <w:t xml:space="preserve">gælder til udløbet af </w:t>
      </w:r>
      <w:r w:rsidR="00174927">
        <w:t>2020</w:t>
      </w:r>
      <w:r w:rsidR="00BB68A6">
        <w:t xml:space="preserve">. </w:t>
      </w:r>
    </w:p>
    <w:p w14:paraId="364EF550" w14:textId="3428168B" w:rsidR="004C3ED3" w:rsidRDefault="000014B8" w:rsidP="00722EAC">
      <w:r w:rsidRPr="00722EAC">
        <w:rPr>
          <w:b/>
        </w:rPr>
        <w:t>Ad 3</w:t>
      </w:r>
      <w:r w:rsidR="00174927" w:rsidRPr="00722EAC">
        <w:rPr>
          <w:b/>
        </w:rPr>
        <w:t>.</w:t>
      </w:r>
      <w:r w:rsidR="00174927">
        <w:t xml:space="preserve"> </w:t>
      </w:r>
      <w:r w:rsidR="003806E4">
        <w:t xml:space="preserve">Anne orienterede om to akutopgaver. </w:t>
      </w:r>
      <w:r w:rsidR="004C3ED3">
        <w:t>1. A</w:t>
      </w:r>
      <w:r w:rsidR="00D6224E">
        <w:t>r</w:t>
      </w:r>
      <w:r w:rsidR="003806E4">
        <w:t xml:space="preserve">tsbestemmelse af et dyr i bur, </w:t>
      </w:r>
      <w:r w:rsidR="004C3ED3">
        <w:t>2. F</w:t>
      </w:r>
      <w:r w:rsidR="003806E4">
        <w:t>orberedelse til Sante F audit, hvor kontrollanter fra EU</w:t>
      </w:r>
      <w:r w:rsidR="004C3ED3">
        <w:t xml:space="preserve"> kontrollerer</w:t>
      </w:r>
      <w:r w:rsidR="00BB68A6">
        <w:t>, at F</w:t>
      </w:r>
      <w:r w:rsidR="004C3ED3">
        <w:t>ødevare-og veterinærområdet</w:t>
      </w:r>
      <w:r w:rsidR="003806E4">
        <w:t xml:space="preserve"> </w:t>
      </w:r>
      <w:r w:rsidR="004C3ED3">
        <w:t>overholde</w:t>
      </w:r>
      <w:r w:rsidR="00BB68A6">
        <w:t>r</w:t>
      </w:r>
      <w:r w:rsidR="004C3ED3">
        <w:t xml:space="preserve"> </w:t>
      </w:r>
      <w:r w:rsidR="00BB68A6">
        <w:t xml:space="preserve">de gældende </w:t>
      </w:r>
      <w:r w:rsidR="004C3ED3">
        <w:t>EU-regler. De</w:t>
      </w:r>
      <w:r w:rsidR="00BB68A6">
        <w:t>r er kontrollanternes</w:t>
      </w:r>
      <w:r w:rsidR="004C3ED3">
        <w:t xml:space="preserve"> besøg i oktober 2017 fokus på halekupering af grise. </w:t>
      </w:r>
      <w:r w:rsidR="00BB68A6">
        <w:t xml:space="preserve">Det er aftalt, at </w:t>
      </w:r>
      <w:r w:rsidR="004C3ED3">
        <w:t>Lene Juul Pedersen mødes med dem. R</w:t>
      </w:r>
      <w:r w:rsidR="00174927">
        <w:t>elevant</w:t>
      </w:r>
      <w:r w:rsidR="004C3ED3">
        <w:t>e projektbeskrivelser og resultater er sendt</w:t>
      </w:r>
      <w:r w:rsidR="00174927">
        <w:t xml:space="preserve"> </w:t>
      </w:r>
      <w:r w:rsidR="004C3ED3">
        <w:t>som forberedelse til mødet.</w:t>
      </w:r>
    </w:p>
    <w:p w14:paraId="6BC5F796" w14:textId="730615B5" w:rsidR="000014B8" w:rsidRDefault="00BF4B13" w:rsidP="00722EAC">
      <w:r>
        <w:t>Arb</w:t>
      </w:r>
      <w:r w:rsidR="003A037D">
        <w:t>ejdsprogram</w:t>
      </w:r>
      <w:r w:rsidR="00BB68A6">
        <w:t>opgaver:</w:t>
      </w:r>
      <w:r>
        <w:t xml:space="preserve"> To</w:t>
      </w:r>
      <w:r w:rsidR="00BB68A6">
        <w:t xml:space="preserve"> opgaver, hvor Peter er tovholder, er blevet skubbet. Begge er </w:t>
      </w:r>
      <w:r>
        <w:t>om metan</w:t>
      </w:r>
      <w:r w:rsidR="00BB68A6">
        <w:t>, og b</w:t>
      </w:r>
      <w:r>
        <w:t>egge opgaver skubbes til 2018</w:t>
      </w:r>
      <w:r w:rsidR="00BB68A6">
        <w:t xml:space="preserve"> men startes op i slutningen af 2017.</w:t>
      </w:r>
      <w:r>
        <w:t xml:space="preserve"> </w:t>
      </w:r>
      <w:r w:rsidR="00BB68A6">
        <w:t>Den ene o</w:t>
      </w:r>
      <w:r>
        <w:t xml:space="preserve">pgave </w:t>
      </w:r>
      <w:r w:rsidR="00BB68A6">
        <w:t xml:space="preserve">- </w:t>
      </w:r>
      <w:r>
        <w:t>om roer</w:t>
      </w:r>
      <w:r w:rsidR="00BB68A6">
        <w:t xml:space="preserve"> –</w:t>
      </w:r>
      <w:r>
        <w:t xml:space="preserve"> </w:t>
      </w:r>
      <w:r w:rsidR="00BB68A6">
        <w:t xml:space="preserve">er </w:t>
      </w:r>
      <w:r>
        <w:t>koordineret med MAF ansøgning</w:t>
      </w:r>
      <w:r w:rsidR="00722EAC">
        <w:t xml:space="preserve"> </w:t>
      </w:r>
      <w:r w:rsidR="00BB68A6">
        <w:t>(ind</w:t>
      </w:r>
      <w:r>
        <w:t xml:space="preserve">sendt </w:t>
      </w:r>
      <w:r w:rsidR="00BB68A6">
        <w:t>d. 14. august)</w:t>
      </w:r>
      <w:r>
        <w:t>. Zinkopgave</w:t>
      </w:r>
      <w:r w:rsidR="00BB68A6">
        <w:t>n er ligeledes</w:t>
      </w:r>
      <w:r>
        <w:t xml:space="preserve"> </w:t>
      </w:r>
      <w:r w:rsidR="00722EAC">
        <w:t>pga. mangel på mandskab</w:t>
      </w:r>
      <w:r w:rsidR="003A037D">
        <w:t xml:space="preserve"> </w:t>
      </w:r>
      <w:r w:rsidR="00722EAC">
        <w:t xml:space="preserve">skubbet, </w:t>
      </w:r>
      <w:r w:rsidR="003A037D">
        <w:t xml:space="preserve">så </w:t>
      </w:r>
      <w:r>
        <w:t xml:space="preserve">den starter </w:t>
      </w:r>
      <w:r w:rsidR="003A037D">
        <w:t>sidst på året (</w:t>
      </w:r>
      <w:r>
        <w:t>2017</w:t>
      </w:r>
      <w:r w:rsidR="003A037D">
        <w:t xml:space="preserve">) </w:t>
      </w:r>
      <w:r>
        <w:t xml:space="preserve">og kører </w:t>
      </w:r>
      <w:r w:rsidR="003A037D">
        <w:t>frem til 20</w:t>
      </w:r>
      <w:r w:rsidR="00722EAC">
        <w:t>20</w:t>
      </w:r>
      <w:r>
        <w:t xml:space="preserve">. </w:t>
      </w:r>
      <w:r w:rsidR="003E097C">
        <w:t xml:space="preserve">Søren Krogh har overtaget </w:t>
      </w:r>
      <w:r w:rsidR="00BB68A6">
        <w:t xml:space="preserve">tovholderrollen for de tre opgaver indenfor grønt protein, men </w:t>
      </w:r>
      <w:r w:rsidR="003E097C">
        <w:t>bu</w:t>
      </w:r>
      <w:r>
        <w:t xml:space="preserve">dgetmæssigt skal </w:t>
      </w:r>
      <w:r w:rsidR="003A037D">
        <w:t>opgaven/rne</w:t>
      </w:r>
      <w:r>
        <w:t xml:space="preserve"> a</w:t>
      </w:r>
      <w:r w:rsidR="003E097C">
        <w:t>ftales færdi</w:t>
      </w:r>
      <w:r>
        <w:t>g</w:t>
      </w:r>
      <w:r w:rsidR="00BB68A6">
        <w:t>t i august/september</w:t>
      </w:r>
      <w:r w:rsidR="003A037D">
        <w:t xml:space="preserve"> mht. </w:t>
      </w:r>
      <w:r w:rsidR="00E43B1F">
        <w:t>bemanding/</w:t>
      </w:r>
      <w:r w:rsidR="003A037D">
        <w:t>økonomi</w:t>
      </w:r>
      <w:r>
        <w:t xml:space="preserve">. </w:t>
      </w:r>
      <w:r w:rsidR="00BB68A6">
        <w:t>Opgaven om forsyning med p</w:t>
      </w:r>
      <w:r>
        <w:t xml:space="preserve">rotein </w:t>
      </w:r>
      <w:r w:rsidR="00BB68A6">
        <w:t>til økolo</w:t>
      </w:r>
      <w:r w:rsidR="00BB68A6">
        <w:lastRenderedPageBreak/>
        <w:t xml:space="preserve">gisk produktion er </w:t>
      </w:r>
      <w:r>
        <w:t xml:space="preserve">udsat til </w:t>
      </w:r>
      <w:r w:rsidR="00DB461F">
        <w:t>3</w:t>
      </w:r>
      <w:r>
        <w:t>1. oktober</w:t>
      </w:r>
      <w:r w:rsidR="00DB461F">
        <w:t xml:space="preserve"> (Sanna er tovholder), men svaret vedr. selvforsyningsgraden (protein) skal afleveres </w:t>
      </w:r>
      <w:r w:rsidR="004E59B4">
        <w:t>inden 1. sept</w:t>
      </w:r>
      <w:r w:rsidR="00DB461F">
        <w:t>ember (Hanne og John laver svaret)</w:t>
      </w:r>
      <w:r w:rsidR="004E59B4">
        <w:t xml:space="preserve">. </w:t>
      </w:r>
      <w:r w:rsidR="00DB461F">
        <w:t>Opgaven vedr. v</w:t>
      </w:r>
      <w:r w:rsidR="004E59B4">
        <w:t xml:space="preserve">and </w:t>
      </w:r>
      <w:r w:rsidR="00DB461F">
        <w:t xml:space="preserve">er </w:t>
      </w:r>
      <w:r w:rsidR="004E59B4">
        <w:t>bestilt</w:t>
      </w:r>
      <w:r w:rsidR="00DB461F">
        <w:t>, ligesom den lille opgave om l</w:t>
      </w:r>
      <w:r w:rsidR="004E59B4">
        <w:t xml:space="preserve">ammehaler </w:t>
      </w:r>
      <w:r w:rsidR="00DB461F">
        <w:t xml:space="preserve">er </w:t>
      </w:r>
      <w:r w:rsidR="004E59B4">
        <w:t>forhandlet på plads</w:t>
      </w:r>
      <w:r w:rsidR="00DB461F">
        <w:t>. Derimod er opgaven vedr. g</w:t>
      </w:r>
      <w:r w:rsidR="004E59B4">
        <w:t>ait</w:t>
      </w:r>
      <w:r w:rsidR="00DB461F">
        <w:t xml:space="preserve"> </w:t>
      </w:r>
      <w:r w:rsidR="004E59B4">
        <w:t xml:space="preserve">score ikke helt på plads endnu. </w:t>
      </w:r>
    </w:p>
    <w:p w14:paraId="5A6BBE0B" w14:textId="4B7BBC3C" w:rsidR="00CA05D3" w:rsidRDefault="000014B8" w:rsidP="00722EAC">
      <w:r w:rsidRPr="00722EAC">
        <w:rPr>
          <w:b/>
        </w:rPr>
        <w:t>Ad 4.</w:t>
      </w:r>
      <w:r w:rsidR="004E59B4">
        <w:t xml:space="preserve">  </w:t>
      </w:r>
      <w:r w:rsidR="00300DAF">
        <w:t>Afrapporteringsskemaet (fra DCA) o</w:t>
      </w:r>
      <w:r w:rsidR="003E097C">
        <w:t>pdateres</w:t>
      </w:r>
      <w:r w:rsidR="00300DAF">
        <w:t xml:space="preserve"> </w:t>
      </w:r>
      <w:r w:rsidR="003E097C">
        <w:t>af</w:t>
      </w:r>
      <w:r w:rsidR="003A037D">
        <w:t xml:space="preserve"> Anne og Hanne</w:t>
      </w:r>
      <w:r w:rsidR="00300DAF">
        <w:t xml:space="preserve"> i uge 35 og returneres</w:t>
      </w:r>
      <w:r w:rsidR="006A1CE2">
        <w:t xml:space="preserve">.  </w:t>
      </w:r>
      <w:r w:rsidR="003E097C">
        <w:t xml:space="preserve">DCA </w:t>
      </w:r>
      <w:r w:rsidR="00300DAF">
        <w:t xml:space="preserve">ønsker </w:t>
      </w:r>
      <w:r w:rsidR="003A037D">
        <w:t xml:space="preserve">også </w:t>
      </w:r>
      <w:r w:rsidR="00300DAF">
        <w:t xml:space="preserve">at få </w:t>
      </w:r>
      <w:r w:rsidR="003E097C">
        <w:t>positive historier</w:t>
      </w:r>
      <w:r w:rsidR="00300DAF">
        <w:t xml:space="preserve"> og ikke bare </w:t>
      </w:r>
      <w:r w:rsidR="00352C42">
        <w:t>’negative’ omkring årsager til forsinkelser af afleveringer</w:t>
      </w:r>
      <w:r w:rsidR="00FA4B4F">
        <w:t xml:space="preserve"> mv. ANIS har heldigvis ikke de store problemer med forsinkelser og er gode til </w:t>
      </w:r>
      <w:r w:rsidR="003A037D">
        <w:t xml:space="preserve">at få aftalt udsættelse </w:t>
      </w:r>
      <w:r w:rsidR="00FA4B4F">
        <w:t>i samarbejde med rekvirenterne, hvor der måtte være behov. Af ’gode historier’ kan bl.a. nævnes</w:t>
      </w:r>
      <w:r w:rsidR="00D41497">
        <w:t xml:space="preserve"> (eksempler)</w:t>
      </w:r>
      <w:r w:rsidR="00FA4B4F">
        <w:t xml:space="preserve">: at det på </w:t>
      </w:r>
      <w:r w:rsidR="006A1CE2">
        <w:t>trods af fugleinfluenz</w:t>
      </w:r>
      <w:r w:rsidR="003E097C">
        <w:t xml:space="preserve">a </w:t>
      </w:r>
      <w:r w:rsidR="00FA4B4F">
        <w:t xml:space="preserve">er lykkedes at komme </w:t>
      </w:r>
      <w:r w:rsidR="003E097C">
        <w:t xml:space="preserve">langt i </w:t>
      </w:r>
      <w:r w:rsidR="00FA4B4F">
        <w:t xml:space="preserve">de aftalte </w:t>
      </w:r>
      <w:r w:rsidR="003E097C">
        <w:t>projekter om fjerkræ</w:t>
      </w:r>
      <w:r w:rsidR="00FA4B4F">
        <w:t xml:space="preserve"> (flere store længerevarende projekter); Anja Brink Ri</w:t>
      </w:r>
      <w:r w:rsidR="003A037D">
        <w:t>b</w:t>
      </w:r>
      <w:r w:rsidR="00FA4B4F">
        <w:t xml:space="preserve">ers </w:t>
      </w:r>
      <w:r w:rsidR="003E097C">
        <w:t xml:space="preserve">review </w:t>
      </w:r>
      <w:r w:rsidR="00FA4B4F">
        <w:t>(</w:t>
      </w:r>
      <w:r w:rsidR="003E097C">
        <w:t>publiceret i P</w:t>
      </w:r>
      <w:r w:rsidR="006A1CE2">
        <w:t>oult</w:t>
      </w:r>
      <w:r w:rsidR="00FA4B4F">
        <w:t>ry S</w:t>
      </w:r>
      <w:r w:rsidR="006A1CE2">
        <w:t>cience</w:t>
      </w:r>
      <w:r w:rsidR="00FA4B4F">
        <w:t xml:space="preserve">) er blevet rost </w:t>
      </w:r>
      <w:r w:rsidR="006A1CE2">
        <w:t xml:space="preserve">på </w:t>
      </w:r>
      <w:r w:rsidR="003E097C">
        <w:t xml:space="preserve">tidsskriftets </w:t>
      </w:r>
      <w:r w:rsidR="006A1CE2">
        <w:t>hjemmeside</w:t>
      </w:r>
      <w:r w:rsidR="00FA4B4F">
        <w:t xml:space="preserve"> og er allerede </w:t>
      </w:r>
      <w:r w:rsidR="006A1CE2">
        <w:t>højt citeret</w:t>
      </w:r>
      <w:r w:rsidR="00FA4B4F">
        <w:t xml:space="preserve">; </w:t>
      </w:r>
      <w:r w:rsidR="00D41497">
        <w:t xml:space="preserve">Anne Braad Kudahls opgave om identifikation af risikofaktorer for nedsat velfærd har </w:t>
      </w:r>
      <w:r w:rsidR="003A037D">
        <w:t xml:space="preserve">også </w:t>
      </w:r>
      <w:r w:rsidR="00D41497">
        <w:t>givet anledning til positive reaktioner og vil formentlig danne basis for nye samarbejdsprojekter</w:t>
      </w:r>
      <w:r w:rsidR="00CA05D3">
        <w:t xml:space="preserve"> med bl.a. SEGES</w:t>
      </w:r>
      <w:r w:rsidR="00D41497">
        <w:t xml:space="preserve">; </w:t>
      </w:r>
      <w:r w:rsidR="00CA05D3">
        <w:t>der er ligeledes kommet meget positiv respons fra styrelserne til flere afleverede opgaver, herunder rapporten om mavesår, om zink og kobber, normtalsopdateringen mv. MBU’s medlemmer er ikke vidende om, at der er kommet negative tilbagemeldinger til de afleverede opgaver. Derimod er det ikke altid, at tovholderne får tilbagemeldinger, selv om de</w:t>
      </w:r>
      <w:r w:rsidR="003A037D">
        <w:t>r</w:t>
      </w:r>
      <w:r w:rsidR="00CA05D3">
        <w:t xml:space="preserve"> er fremført ønske om større </w:t>
      </w:r>
      <w:r w:rsidR="00E43B1F">
        <w:t xml:space="preserve">grad af </w:t>
      </w:r>
      <w:r w:rsidR="00CA05D3">
        <w:t xml:space="preserve">feed-back. </w:t>
      </w:r>
    </w:p>
    <w:p w14:paraId="4796D4EB" w14:textId="18F85CC5" w:rsidR="006A1CE2" w:rsidRDefault="00CA05D3" w:rsidP="00722EAC">
      <w:r>
        <w:t xml:space="preserve">Peter nævnte, at vi har fået en henvendelse fra Tavs Nyord om deltagelse i et bilateralt forum med ministeriet/styrelser om emissioner. Han skal deltage vedr. emission af metan. Peter og Hanne skal deltage vedr. de generelle emissioner (i forlængelse af normtalsarbejdet). </w:t>
      </w:r>
    </w:p>
    <w:p w14:paraId="15EEC37E" w14:textId="2AFD0CB8" w:rsidR="003603F2" w:rsidRDefault="000014B8" w:rsidP="00722EAC">
      <w:r w:rsidRPr="00722EAC">
        <w:rPr>
          <w:b/>
        </w:rPr>
        <w:t>Ad 5.</w:t>
      </w:r>
      <w:r w:rsidR="006A1CE2">
        <w:t xml:space="preserve"> </w:t>
      </w:r>
      <w:r w:rsidR="00620A0C">
        <w:t xml:space="preserve">Bilag 1 (Processen omkring myndighedsprojekter-ANIS) og Bilag 2 (Paradigme for projektbeskrivelse af myndighedsopgaver 20170323) blev gennemgået med følgende kommentarer: For at undgå forvirring skal begrebet ´Tema/temaer’ ændres til de nugældende termer (ydelsesområder og indsatsområder). Specifikke navne </w:t>
      </w:r>
      <w:r w:rsidR="007D33C2">
        <w:t>foreslås</w:t>
      </w:r>
      <w:r w:rsidR="00620A0C">
        <w:t xml:space="preserve"> fjerne</w:t>
      </w:r>
      <w:r w:rsidR="007D33C2">
        <w:t>t</w:t>
      </w:r>
      <w:r w:rsidR="00620A0C">
        <w:t xml:space="preserve"> for at sikre </w:t>
      </w:r>
      <w:r w:rsidR="003A037D">
        <w:t>l</w:t>
      </w:r>
      <w:r w:rsidR="00E43B1F">
        <w:t>ængere</w:t>
      </w:r>
      <w:r w:rsidR="003A037D">
        <w:t xml:space="preserve"> </w:t>
      </w:r>
      <w:r w:rsidR="00620A0C">
        <w:t xml:space="preserve">holdbarhed af notatet. Der mangler links til </w:t>
      </w:r>
      <w:r w:rsidR="003A037D">
        <w:t xml:space="preserve">nogle </w:t>
      </w:r>
      <w:r w:rsidR="00620A0C">
        <w:t>relevante aftaler, notater mv.</w:t>
      </w:r>
      <w:r w:rsidR="007D33C2">
        <w:t xml:space="preserve"> </w:t>
      </w:r>
      <w:r w:rsidR="00426DF7">
        <w:t xml:space="preserve">Yderligere tilføjelser/rettelser </w:t>
      </w:r>
      <w:r w:rsidR="00456E65">
        <w:t xml:space="preserve">til de to oplæg </w:t>
      </w:r>
      <w:r w:rsidR="00426DF7">
        <w:t xml:space="preserve">modtages senest mandag (21. august), hvorefter HDP samler og sender MBU’s forslag til KLI. </w:t>
      </w:r>
    </w:p>
    <w:p w14:paraId="090D8EDB" w14:textId="157335F4" w:rsidR="00426DF7" w:rsidRDefault="003603F2" w:rsidP="00722EAC">
      <w:r>
        <w:t xml:space="preserve">Det er vigtigt, at ANIS gennem en åben proces sikrer en god forberedelse herunder identifikation af nye myndighedsbetjeningsrelevante opgaver før rulningerne af myndighedsaftalen. </w:t>
      </w:r>
      <w:r w:rsidR="007D33C2">
        <w:t xml:space="preserve">MBU vil </w:t>
      </w:r>
      <w:r>
        <w:t xml:space="preserve">derfor arbejde videre </w:t>
      </w:r>
      <w:r w:rsidR="00426DF7">
        <w:t>med d</w:t>
      </w:r>
      <w:r>
        <w:t>en inddragende proces, som også har til formå</w:t>
      </w:r>
      <w:r w:rsidR="00426DF7">
        <w:t>l</w:t>
      </w:r>
      <w:r>
        <w:t xml:space="preserve"> at klæde KLI bedst muligt på til chefmøderne</w:t>
      </w:r>
      <w:r w:rsidR="00426DF7">
        <w:t>.</w:t>
      </w:r>
      <w:r>
        <w:t xml:space="preserve"> </w:t>
      </w:r>
      <w:r w:rsidR="00426DF7">
        <w:t xml:space="preserve">Møder med alle relevante kontorer i styrelserne skal konkretiseres, og tidspunkt for møder i 2018 skal aftales hurtigst muligt. </w:t>
      </w:r>
      <w:r>
        <w:t xml:space="preserve">MBU vil </w:t>
      </w:r>
      <w:r w:rsidR="00426DF7">
        <w:t xml:space="preserve">derfor </w:t>
      </w:r>
      <w:r>
        <w:t>tage det</w:t>
      </w:r>
      <w:r w:rsidR="00426DF7">
        <w:t>te</w:t>
      </w:r>
      <w:r>
        <w:t xml:space="preserve"> op som et punkt på næste møde</w:t>
      </w:r>
      <w:r w:rsidR="00426DF7">
        <w:t>, herunder også</w:t>
      </w:r>
      <w:r>
        <w:t xml:space="preserve"> </w:t>
      </w:r>
      <w:r w:rsidR="00426DF7">
        <w:t xml:space="preserve">nye former for en inddragende proces i ANIS. </w:t>
      </w:r>
    </w:p>
    <w:p w14:paraId="22C70231" w14:textId="34398EFD" w:rsidR="000014B8" w:rsidRDefault="007906BF" w:rsidP="00722EAC">
      <w:r w:rsidRPr="00722EAC">
        <w:rPr>
          <w:b/>
        </w:rPr>
        <w:t>Ad. 6.</w:t>
      </w:r>
      <w:r>
        <w:t xml:space="preserve"> </w:t>
      </w:r>
      <w:r w:rsidR="00580081">
        <w:t xml:space="preserve">Skemaet (Bilag 3: oversigt over de tre DCA ydelsesaftaler med tilhørende indsatsområder) blev gennemgået, og forslag til ’indsatskoordinator’ og kontaktpersoner blev angivet, hvor MBU vurderede, at det var relevant for ANIS at have koordinator/kontaktperson. </w:t>
      </w:r>
      <w:r w:rsidR="00CB1083">
        <w:t>MBU foreslår, at ANIS</w:t>
      </w:r>
      <w:r w:rsidR="00E43B1F">
        <w:t xml:space="preserve"> </w:t>
      </w:r>
      <w:r w:rsidR="00CB1083">
        <w:t xml:space="preserve">bliver koordinator for 4 indsatsområder (Dyreadfærd og velfærd; Foder og ernæring; Næringsstofkredsløb og husdyrgødning; Produktionssystemer, management og rådgivning). </w:t>
      </w:r>
      <w:r w:rsidR="00580081">
        <w:t xml:space="preserve">MBU </w:t>
      </w:r>
      <w:r w:rsidR="00E43B1F">
        <w:t>ønsker</w:t>
      </w:r>
      <w:r w:rsidR="00CB1083">
        <w:t xml:space="preserve"> endvidere</w:t>
      </w:r>
      <w:r w:rsidR="00580081">
        <w:t>, at ABK bliver den gennemgående kontaktperson</w:t>
      </w:r>
      <w:r w:rsidR="00CB1083">
        <w:t xml:space="preserve"> for alle ANIS relevante områder</w:t>
      </w:r>
      <w:r w:rsidR="00580081">
        <w:t xml:space="preserve"> til sikring af overblik og håndtering af opgaver. </w:t>
      </w:r>
      <w:r w:rsidR="00CB1083">
        <w:t xml:space="preserve">Endelig </w:t>
      </w:r>
      <w:r w:rsidR="00E43B1F">
        <w:t>ønsker</w:t>
      </w:r>
      <w:r w:rsidR="00CB1083">
        <w:t xml:space="preserve"> MBU</w:t>
      </w:r>
      <w:r w:rsidR="00580081">
        <w:t>, at ABK supplere</w:t>
      </w:r>
      <w:r w:rsidR="00CB1083">
        <w:t>s</w:t>
      </w:r>
      <w:r w:rsidR="00580081">
        <w:t xml:space="preserve"> af </w:t>
      </w:r>
      <w:r w:rsidR="00CB1083">
        <w:t>andre fagpersoner til at sikre bredden i ANIS for de indsatsområder, hvo</w:t>
      </w:r>
      <w:r w:rsidR="00456E65">
        <w:t>r MBU vurderer det er relevant.</w:t>
      </w:r>
    </w:p>
    <w:p w14:paraId="5DDB5161" w14:textId="7787416D" w:rsidR="00456E65" w:rsidRPr="00722EAC" w:rsidRDefault="000014B8" w:rsidP="00722EAC">
      <w:pPr>
        <w:rPr>
          <w:b/>
        </w:rPr>
      </w:pPr>
      <w:r w:rsidRPr="00722EAC">
        <w:rPr>
          <w:b/>
        </w:rPr>
        <w:lastRenderedPageBreak/>
        <w:t xml:space="preserve"> Ad. 7. </w:t>
      </w:r>
      <w:r w:rsidR="00E43B1F" w:rsidRPr="00E43B1F">
        <w:t>Punkter til næste møde</w:t>
      </w:r>
      <w:r w:rsidR="00E43B1F">
        <w:t>:</w:t>
      </w:r>
    </w:p>
    <w:p w14:paraId="4264110F" w14:textId="2EA63ABB" w:rsidR="00456E65" w:rsidRDefault="00456E65" w:rsidP="00722EAC">
      <w:pPr>
        <w:pStyle w:val="Opstilling-punkttegn"/>
      </w:pPr>
      <w:r>
        <w:t>MBU initiativ vedr. identifikation af nye myndighedsbetjeningsrelevante forskningsemner</w:t>
      </w:r>
      <w:r w:rsidR="003A037D">
        <w:t xml:space="preserve"> (forberedelse af den årlige rulning af aftalen med MFVM)</w:t>
      </w:r>
      <w:r w:rsidR="006A21C5">
        <w:t>, herunder møder med relevante kontorer</w:t>
      </w:r>
      <w:r w:rsidR="003D1AA5">
        <w:t xml:space="preserve"> i FVST, LFST mv.</w:t>
      </w:r>
    </w:p>
    <w:p w14:paraId="4DA1FBB3" w14:textId="4B120381" w:rsidR="003A037D" w:rsidRDefault="003A037D" w:rsidP="00722EAC">
      <w:pPr>
        <w:pStyle w:val="Opstilling-punkttegn"/>
      </w:pPr>
      <w:r>
        <w:t>Konkurrenceudsættelse</w:t>
      </w:r>
    </w:p>
    <w:p w14:paraId="7B4EE6A8" w14:textId="77777777" w:rsidR="003A037D" w:rsidRDefault="003A037D" w:rsidP="003A037D">
      <w:pPr>
        <w:pStyle w:val="Opstilling-punkttegn"/>
        <w:numPr>
          <w:ilvl w:val="0"/>
          <w:numId w:val="0"/>
        </w:numPr>
        <w:ind w:left="360" w:hanging="360"/>
      </w:pPr>
    </w:p>
    <w:p w14:paraId="7A4CE198" w14:textId="50001006" w:rsidR="00456E65" w:rsidRDefault="00456E65" w:rsidP="00722EAC">
      <w:pPr>
        <w:pStyle w:val="Opstilling-punkttegn"/>
        <w:numPr>
          <w:ilvl w:val="0"/>
          <w:numId w:val="0"/>
        </w:numPr>
        <w:ind w:left="360" w:hanging="360"/>
      </w:pPr>
      <w:r>
        <w:t>Samt udsatte punkter pga. Klaus Horsted’s afbud:</w:t>
      </w:r>
    </w:p>
    <w:p w14:paraId="7C3C1E3C" w14:textId="77777777" w:rsidR="00456E65" w:rsidRDefault="00456E65" w:rsidP="00722EAC">
      <w:pPr>
        <w:pStyle w:val="Opstilling-punkttegn"/>
      </w:pPr>
      <w:r>
        <w:t>Nyt fra DCA (Klaus)</w:t>
      </w:r>
    </w:p>
    <w:p w14:paraId="2960E4C0" w14:textId="474EABA2" w:rsidR="00456E65" w:rsidRDefault="00456E65" w:rsidP="00722EAC">
      <w:pPr>
        <w:pStyle w:val="Opstilling-punkttegn"/>
      </w:pPr>
      <w:r>
        <w:t>Kvalitetssikring: hvad gør DCA, hvordan følger ANIS op? Infomøde? (Klaus H.)</w:t>
      </w:r>
    </w:p>
    <w:p w14:paraId="05346475" w14:textId="12D67CA7" w:rsidR="00456E65" w:rsidRDefault="00456E65" w:rsidP="00722EAC">
      <w:pPr>
        <w:pStyle w:val="Opstilling-punkttegn"/>
      </w:pPr>
      <w:r>
        <w:t>Kompetencemiddelfonden – skal der søges midler til konflikthåndtering</w:t>
      </w:r>
      <w:r w:rsidR="003A037D">
        <w:t xml:space="preserve"> indenfor myndighedsbetjeningen</w:t>
      </w:r>
      <w:r>
        <w:t>? DCA?</w:t>
      </w:r>
    </w:p>
    <w:p w14:paraId="231D6D58" w14:textId="301B3953" w:rsidR="000014B8" w:rsidRDefault="000014B8" w:rsidP="00722EAC">
      <w:r w:rsidRPr="00722EAC">
        <w:rPr>
          <w:b/>
        </w:rPr>
        <w:t>Ad. 8.</w:t>
      </w:r>
      <w:r>
        <w:t xml:space="preserve"> </w:t>
      </w:r>
      <w:r w:rsidR="00456E65">
        <w:t xml:space="preserve"> Intet.</w:t>
      </w:r>
    </w:p>
    <w:sectPr w:rsidR="000014B8">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C7386" w14:textId="77777777" w:rsidR="00E15E4F" w:rsidRDefault="00E15E4F" w:rsidP="001B0111">
      <w:pPr>
        <w:spacing w:after="0" w:line="240" w:lineRule="auto"/>
      </w:pPr>
      <w:r>
        <w:separator/>
      </w:r>
    </w:p>
  </w:endnote>
  <w:endnote w:type="continuationSeparator" w:id="0">
    <w:p w14:paraId="308BBE08" w14:textId="77777777" w:rsidR="00E15E4F" w:rsidRDefault="00E15E4F" w:rsidP="001B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D7360" w14:textId="77777777" w:rsidR="00E15E4F" w:rsidRDefault="00E15E4F" w:rsidP="001B0111">
      <w:pPr>
        <w:spacing w:after="0" w:line="240" w:lineRule="auto"/>
      </w:pPr>
      <w:r>
        <w:separator/>
      </w:r>
    </w:p>
  </w:footnote>
  <w:footnote w:type="continuationSeparator" w:id="0">
    <w:p w14:paraId="3962E10D" w14:textId="77777777" w:rsidR="00E15E4F" w:rsidRDefault="00E15E4F" w:rsidP="001B0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203EC" w14:textId="77777777" w:rsidR="00331D66" w:rsidRDefault="00331D66">
    <w:pPr>
      <w:pStyle w:val="Sidehoved"/>
    </w:pPr>
    <w:r>
      <w:t>Myndighedsrådgivningsudvalg, ANIS</w:t>
    </w:r>
  </w:p>
  <w:p w14:paraId="364D6162" w14:textId="77777777" w:rsidR="00331D66" w:rsidRDefault="00331D6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887D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F430BA"/>
    <w:multiLevelType w:val="hybridMultilevel"/>
    <w:tmpl w:val="B7A2397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8685953"/>
    <w:multiLevelType w:val="hybridMultilevel"/>
    <w:tmpl w:val="A9C2FC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11"/>
    <w:rsid w:val="000014B8"/>
    <w:rsid w:val="000172C8"/>
    <w:rsid w:val="0003106B"/>
    <w:rsid w:val="0003400D"/>
    <w:rsid w:val="000346E3"/>
    <w:rsid w:val="00036897"/>
    <w:rsid w:val="00050B1F"/>
    <w:rsid w:val="000575DC"/>
    <w:rsid w:val="0007646A"/>
    <w:rsid w:val="00081325"/>
    <w:rsid w:val="000877AB"/>
    <w:rsid w:val="00091614"/>
    <w:rsid w:val="000A5154"/>
    <w:rsid w:val="000A6B72"/>
    <w:rsid w:val="000B0548"/>
    <w:rsid w:val="000B2C82"/>
    <w:rsid w:val="000B536B"/>
    <w:rsid w:val="000C4F06"/>
    <w:rsid w:val="000C7AF0"/>
    <w:rsid w:val="000D4024"/>
    <w:rsid w:val="000E07CD"/>
    <w:rsid w:val="000E0B5C"/>
    <w:rsid w:val="000F17FC"/>
    <w:rsid w:val="0010053B"/>
    <w:rsid w:val="00113333"/>
    <w:rsid w:val="0011716C"/>
    <w:rsid w:val="001174D1"/>
    <w:rsid w:val="001246DC"/>
    <w:rsid w:val="00134382"/>
    <w:rsid w:val="00136F86"/>
    <w:rsid w:val="001558A6"/>
    <w:rsid w:val="00174927"/>
    <w:rsid w:val="001760D9"/>
    <w:rsid w:val="001A39D6"/>
    <w:rsid w:val="001A594B"/>
    <w:rsid w:val="001B0111"/>
    <w:rsid w:val="001C5A00"/>
    <w:rsid w:val="001E6CEF"/>
    <w:rsid w:val="001F492D"/>
    <w:rsid w:val="00203038"/>
    <w:rsid w:val="002150CD"/>
    <w:rsid w:val="00221201"/>
    <w:rsid w:val="00235C27"/>
    <w:rsid w:val="00237024"/>
    <w:rsid w:val="00242BB5"/>
    <w:rsid w:val="00254F74"/>
    <w:rsid w:val="00264F6E"/>
    <w:rsid w:val="00277229"/>
    <w:rsid w:val="002841B5"/>
    <w:rsid w:val="00284582"/>
    <w:rsid w:val="002876B8"/>
    <w:rsid w:val="002A577A"/>
    <w:rsid w:val="002A73F4"/>
    <w:rsid w:val="002B2178"/>
    <w:rsid w:val="002B4794"/>
    <w:rsid w:val="002B7529"/>
    <w:rsid w:val="002C05BE"/>
    <w:rsid w:val="002C0C67"/>
    <w:rsid w:val="002C4BFE"/>
    <w:rsid w:val="002C78D2"/>
    <w:rsid w:val="002D00DF"/>
    <w:rsid w:val="002D360B"/>
    <w:rsid w:val="002D62EB"/>
    <w:rsid w:val="002F4D68"/>
    <w:rsid w:val="00300DAF"/>
    <w:rsid w:val="00303C0B"/>
    <w:rsid w:val="00305480"/>
    <w:rsid w:val="00306209"/>
    <w:rsid w:val="0031661E"/>
    <w:rsid w:val="003227CB"/>
    <w:rsid w:val="00331D66"/>
    <w:rsid w:val="0033707C"/>
    <w:rsid w:val="00337588"/>
    <w:rsid w:val="00345516"/>
    <w:rsid w:val="00352C42"/>
    <w:rsid w:val="003603F2"/>
    <w:rsid w:val="00367CA3"/>
    <w:rsid w:val="0037126A"/>
    <w:rsid w:val="0037689F"/>
    <w:rsid w:val="003806E4"/>
    <w:rsid w:val="003811B8"/>
    <w:rsid w:val="003A037D"/>
    <w:rsid w:val="003B7D16"/>
    <w:rsid w:val="003C1518"/>
    <w:rsid w:val="003D1AA5"/>
    <w:rsid w:val="003E097C"/>
    <w:rsid w:val="003E2757"/>
    <w:rsid w:val="004020CC"/>
    <w:rsid w:val="00410787"/>
    <w:rsid w:val="00426DF7"/>
    <w:rsid w:val="004325B6"/>
    <w:rsid w:val="004377A5"/>
    <w:rsid w:val="004416CA"/>
    <w:rsid w:val="00441E71"/>
    <w:rsid w:val="00442F12"/>
    <w:rsid w:val="00443993"/>
    <w:rsid w:val="00444915"/>
    <w:rsid w:val="0044505C"/>
    <w:rsid w:val="00452612"/>
    <w:rsid w:val="004534E0"/>
    <w:rsid w:val="00456E65"/>
    <w:rsid w:val="004659B8"/>
    <w:rsid w:val="004664B3"/>
    <w:rsid w:val="00470E16"/>
    <w:rsid w:val="0047456B"/>
    <w:rsid w:val="0048778F"/>
    <w:rsid w:val="00493D8C"/>
    <w:rsid w:val="004942D8"/>
    <w:rsid w:val="004A1C7E"/>
    <w:rsid w:val="004A20F9"/>
    <w:rsid w:val="004B2897"/>
    <w:rsid w:val="004B3CFC"/>
    <w:rsid w:val="004B51A8"/>
    <w:rsid w:val="004C1FFD"/>
    <w:rsid w:val="004C3ED3"/>
    <w:rsid w:val="004C620E"/>
    <w:rsid w:val="004C6A67"/>
    <w:rsid w:val="004D5C8F"/>
    <w:rsid w:val="004E5793"/>
    <w:rsid w:val="004E59B4"/>
    <w:rsid w:val="004F43D1"/>
    <w:rsid w:val="004F59F3"/>
    <w:rsid w:val="00502986"/>
    <w:rsid w:val="005176E0"/>
    <w:rsid w:val="00517D52"/>
    <w:rsid w:val="00525A25"/>
    <w:rsid w:val="00531140"/>
    <w:rsid w:val="005321B2"/>
    <w:rsid w:val="0055650E"/>
    <w:rsid w:val="00580081"/>
    <w:rsid w:val="00583949"/>
    <w:rsid w:val="005852D3"/>
    <w:rsid w:val="00587891"/>
    <w:rsid w:val="00594F49"/>
    <w:rsid w:val="005A58A6"/>
    <w:rsid w:val="005B20BA"/>
    <w:rsid w:val="005B2B6E"/>
    <w:rsid w:val="005B3D94"/>
    <w:rsid w:val="005E111A"/>
    <w:rsid w:val="005F021E"/>
    <w:rsid w:val="005F0936"/>
    <w:rsid w:val="005F1023"/>
    <w:rsid w:val="005F2DE1"/>
    <w:rsid w:val="005F7CC2"/>
    <w:rsid w:val="0060349C"/>
    <w:rsid w:val="00620A0C"/>
    <w:rsid w:val="006404F3"/>
    <w:rsid w:val="00653EA7"/>
    <w:rsid w:val="00657BE8"/>
    <w:rsid w:val="00661334"/>
    <w:rsid w:val="006660BD"/>
    <w:rsid w:val="00677656"/>
    <w:rsid w:val="006814FC"/>
    <w:rsid w:val="0068714B"/>
    <w:rsid w:val="00695AC8"/>
    <w:rsid w:val="006A11CA"/>
    <w:rsid w:val="006A1CE2"/>
    <w:rsid w:val="006A21C5"/>
    <w:rsid w:val="006A2CF2"/>
    <w:rsid w:val="006B6FD8"/>
    <w:rsid w:val="006D1521"/>
    <w:rsid w:val="006D2FFF"/>
    <w:rsid w:val="006E1F4A"/>
    <w:rsid w:val="006E6040"/>
    <w:rsid w:val="006E6641"/>
    <w:rsid w:val="006F08CD"/>
    <w:rsid w:val="006F1AD8"/>
    <w:rsid w:val="0070198E"/>
    <w:rsid w:val="00701AD5"/>
    <w:rsid w:val="0070301A"/>
    <w:rsid w:val="00703C19"/>
    <w:rsid w:val="00704DAF"/>
    <w:rsid w:val="0070721A"/>
    <w:rsid w:val="00712B59"/>
    <w:rsid w:val="00722EAC"/>
    <w:rsid w:val="00730426"/>
    <w:rsid w:val="00732DDF"/>
    <w:rsid w:val="0073422F"/>
    <w:rsid w:val="00743EF9"/>
    <w:rsid w:val="007448CE"/>
    <w:rsid w:val="0074534C"/>
    <w:rsid w:val="0075092E"/>
    <w:rsid w:val="007745A2"/>
    <w:rsid w:val="007759DF"/>
    <w:rsid w:val="00776A2D"/>
    <w:rsid w:val="00782AE4"/>
    <w:rsid w:val="007906BF"/>
    <w:rsid w:val="007916B1"/>
    <w:rsid w:val="007978DF"/>
    <w:rsid w:val="007A5FC1"/>
    <w:rsid w:val="007B410A"/>
    <w:rsid w:val="007B46A9"/>
    <w:rsid w:val="007B485C"/>
    <w:rsid w:val="007C0457"/>
    <w:rsid w:val="007C56EA"/>
    <w:rsid w:val="007C5BF8"/>
    <w:rsid w:val="007D33C2"/>
    <w:rsid w:val="007D6C9B"/>
    <w:rsid w:val="007E49B4"/>
    <w:rsid w:val="007F17C7"/>
    <w:rsid w:val="007F4C8E"/>
    <w:rsid w:val="007F5B45"/>
    <w:rsid w:val="00800DEE"/>
    <w:rsid w:val="0080321F"/>
    <w:rsid w:val="0081292F"/>
    <w:rsid w:val="00821780"/>
    <w:rsid w:val="00842339"/>
    <w:rsid w:val="0084630C"/>
    <w:rsid w:val="008608FD"/>
    <w:rsid w:val="00865DE1"/>
    <w:rsid w:val="00867376"/>
    <w:rsid w:val="008710B3"/>
    <w:rsid w:val="00875BB0"/>
    <w:rsid w:val="00881F19"/>
    <w:rsid w:val="00884CD4"/>
    <w:rsid w:val="008B24F2"/>
    <w:rsid w:val="008E7D1C"/>
    <w:rsid w:val="009055CE"/>
    <w:rsid w:val="009063FC"/>
    <w:rsid w:val="0090732B"/>
    <w:rsid w:val="009140E2"/>
    <w:rsid w:val="00930972"/>
    <w:rsid w:val="009317E7"/>
    <w:rsid w:val="009319DE"/>
    <w:rsid w:val="00934A50"/>
    <w:rsid w:val="00934C65"/>
    <w:rsid w:val="00941B60"/>
    <w:rsid w:val="009500DA"/>
    <w:rsid w:val="009558F4"/>
    <w:rsid w:val="00970A7B"/>
    <w:rsid w:val="00971DE4"/>
    <w:rsid w:val="00974B85"/>
    <w:rsid w:val="009914E6"/>
    <w:rsid w:val="00991CFE"/>
    <w:rsid w:val="009A1C26"/>
    <w:rsid w:val="009B30B7"/>
    <w:rsid w:val="009B6B1C"/>
    <w:rsid w:val="009B76F3"/>
    <w:rsid w:val="009C5C09"/>
    <w:rsid w:val="009D27BE"/>
    <w:rsid w:val="009E3B59"/>
    <w:rsid w:val="009E7151"/>
    <w:rsid w:val="00A05487"/>
    <w:rsid w:val="00A10181"/>
    <w:rsid w:val="00A1028F"/>
    <w:rsid w:val="00A12730"/>
    <w:rsid w:val="00A47051"/>
    <w:rsid w:val="00A53656"/>
    <w:rsid w:val="00A61C3C"/>
    <w:rsid w:val="00A67707"/>
    <w:rsid w:val="00A704B4"/>
    <w:rsid w:val="00A73F60"/>
    <w:rsid w:val="00A74468"/>
    <w:rsid w:val="00A74DEC"/>
    <w:rsid w:val="00A916FF"/>
    <w:rsid w:val="00AA26E2"/>
    <w:rsid w:val="00AA36EF"/>
    <w:rsid w:val="00AB10C5"/>
    <w:rsid w:val="00AC25E2"/>
    <w:rsid w:val="00AC737B"/>
    <w:rsid w:val="00AD4029"/>
    <w:rsid w:val="00AD640F"/>
    <w:rsid w:val="00AF719A"/>
    <w:rsid w:val="00B13F7D"/>
    <w:rsid w:val="00B23305"/>
    <w:rsid w:val="00B233AD"/>
    <w:rsid w:val="00B3181D"/>
    <w:rsid w:val="00B31F7D"/>
    <w:rsid w:val="00B42246"/>
    <w:rsid w:val="00B42E95"/>
    <w:rsid w:val="00B521C4"/>
    <w:rsid w:val="00B61BB9"/>
    <w:rsid w:val="00B63996"/>
    <w:rsid w:val="00B645DB"/>
    <w:rsid w:val="00B64B7C"/>
    <w:rsid w:val="00B64D3D"/>
    <w:rsid w:val="00B9319F"/>
    <w:rsid w:val="00BB68A6"/>
    <w:rsid w:val="00BC3270"/>
    <w:rsid w:val="00BC40DE"/>
    <w:rsid w:val="00BF4B13"/>
    <w:rsid w:val="00C071A4"/>
    <w:rsid w:val="00C20000"/>
    <w:rsid w:val="00C34AD3"/>
    <w:rsid w:val="00C34D87"/>
    <w:rsid w:val="00C5111F"/>
    <w:rsid w:val="00C51D50"/>
    <w:rsid w:val="00C53189"/>
    <w:rsid w:val="00C64972"/>
    <w:rsid w:val="00C65867"/>
    <w:rsid w:val="00C70B0E"/>
    <w:rsid w:val="00C74954"/>
    <w:rsid w:val="00C8569A"/>
    <w:rsid w:val="00C858CB"/>
    <w:rsid w:val="00C86F38"/>
    <w:rsid w:val="00C90816"/>
    <w:rsid w:val="00CA05D3"/>
    <w:rsid w:val="00CA5332"/>
    <w:rsid w:val="00CB1083"/>
    <w:rsid w:val="00CD593D"/>
    <w:rsid w:val="00CD5B89"/>
    <w:rsid w:val="00CE3E58"/>
    <w:rsid w:val="00D006F0"/>
    <w:rsid w:val="00D07CB9"/>
    <w:rsid w:val="00D20470"/>
    <w:rsid w:val="00D31174"/>
    <w:rsid w:val="00D41497"/>
    <w:rsid w:val="00D6224E"/>
    <w:rsid w:val="00D71A66"/>
    <w:rsid w:val="00D74B68"/>
    <w:rsid w:val="00D91309"/>
    <w:rsid w:val="00DB461F"/>
    <w:rsid w:val="00DB724E"/>
    <w:rsid w:val="00DC1186"/>
    <w:rsid w:val="00DC670A"/>
    <w:rsid w:val="00DD0F1D"/>
    <w:rsid w:val="00DE6930"/>
    <w:rsid w:val="00DF2FF3"/>
    <w:rsid w:val="00E00D15"/>
    <w:rsid w:val="00E016E2"/>
    <w:rsid w:val="00E15E4F"/>
    <w:rsid w:val="00E162FE"/>
    <w:rsid w:val="00E17032"/>
    <w:rsid w:val="00E223EA"/>
    <w:rsid w:val="00E273E3"/>
    <w:rsid w:val="00E30626"/>
    <w:rsid w:val="00E3196B"/>
    <w:rsid w:val="00E350C3"/>
    <w:rsid w:val="00E43B1F"/>
    <w:rsid w:val="00E4542F"/>
    <w:rsid w:val="00E67800"/>
    <w:rsid w:val="00E970A9"/>
    <w:rsid w:val="00EA17DE"/>
    <w:rsid w:val="00ED0B62"/>
    <w:rsid w:val="00ED4C2F"/>
    <w:rsid w:val="00EF5182"/>
    <w:rsid w:val="00EF6343"/>
    <w:rsid w:val="00F21380"/>
    <w:rsid w:val="00F258FD"/>
    <w:rsid w:val="00F34FEE"/>
    <w:rsid w:val="00F55C20"/>
    <w:rsid w:val="00F574C3"/>
    <w:rsid w:val="00F604C4"/>
    <w:rsid w:val="00F85D82"/>
    <w:rsid w:val="00FA4B4F"/>
    <w:rsid w:val="00FA779C"/>
    <w:rsid w:val="00FC1997"/>
    <w:rsid w:val="00FC69B1"/>
    <w:rsid w:val="00FD15B3"/>
    <w:rsid w:val="00FD2CC7"/>
    <w:rsid w:val="00FF2017"/>
    <w:rsid w:val="00FF3502"/>
    <w:rsid w:val="00FF43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F005"/>
  <w15:docId w15:val="{D6992F5A-01E5-47AC-8B43-D704DC21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703C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B01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B0111"/>
  </w:style>
  <w:style w:type="paragraph" w:styleId="Sidefod">
    <w:name w:val="footer"/>
    <w:basedOn w:val="Normal"/>
    <w:link w:val="SidefodTegn"/>
    <w:uiPriority w:val="99"/>
    <w:unhideWhenUsed/>
    <w:rsid w:val="001B01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B0111"/>
  </w:style>
  <w:style w:type="paragraph" w:styleId="Markeringsbobletekst">
    <w:name w:val="Balloon Text"/>
    <w:basedOn w:val="Normal"/>
    <w:link w:val="MarkeringsbobletekstTegn"/>
    <w:uiPriority w:val="99"/>
    <w:semiHidden/>
    <w:unhideWhenUsed/>
    <w:rsid w:val="001B011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B0111"/>
    <w:rPr>
      <w:rFonts w:ascii="Tahoma" w:hAnsi="Tahoma" w:cs="Tahoma"/>
      <w:sz w:val="16"/>
      <w:szCs w:val="16"/>
    </w:rPr>
  </w:style>
  <w:style w:type="paragraph" w:styleId="Listeafsnit">
    <w:name w:val="List Paragraph"/>
    <w:basedOn w:val="Normal"/>
    <w:uiPriority w:val="34"/>
    <w:qFormat/>
    <w:rsid w:val="001B0111"/>
    <w:pPr>
      <w:ind w:left="720"/>
      <w:contextualSpacing/>
    </w:pPr>
  </w:style>
  <w:style w:type="character" w:styleId="Kommentarhenvisning">
    <w:name w:val="annotation reference"/>
    <w:basedOn w:val="Standardskrifttypeiafsnit"/>
    <w:uiPriority w:val="99"/>
    <w:semiHidden/>
    <w:unhideWhenUsed/>
    <w:rsid w:val="00A916FF"/>
    <w:rPr>
      <w:sz w:val="16"/>
      <w:szCs w:val="16"/>
    </w:rPr>
  </w:style>
  <w:style w:type="paragraph" w:styleId="Kommentartekst">
    <w:name w:val="annotation text"/>
    <w:basedOn w:val="Normal"/>
    <w:link w:val="KommentartekstTegn"/>
    <w:uiPriority w:val="99"/>
    <w:semiHidden/>
    <w:unhideWhenUsed/>
    <w:rsid w:val="00A916F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916FF"/>
    <w:rPr>
      <w:sz w:val="20"/>
      <w:szCs w:val="20"/>
    </w:rPr>
  </w:style>
  <w:style w:type="paragraph" w:styleId="Kommentaremne">
    <w:name w:val="annotation subject"/>
    <w:basedOn w:val="Kommentartekst"/>
    <w:next w:val="Kommentartekst"/>
    <w:link w:val="KommentaremneTegn"/>
    <w:uiPriority w:val="99"/>
    <w:semiHidden/>
    <w:unhideWhenUsed/>
    <w:rsid w:val="00A916FF"/>
    <w:rPr>
      <w:b/>
      <w:bCs/>
    </w:rPr>
  </w:style>
  <w:style w:type="character" w:customStyle="1" w:styleId="KommentaremneTegn">
    <w:name w:val="Kommentaremne Tegn"/>
    <w:basedOn w:val="KommentartekstTegn"/>
    <w:link w:val="Kommentaremne"/>
    <w:uiPriority w:val="99"/>
    <w:semiHidden/>
    <w:rsid w:val="00A916FF"/>
    <w:rPr>
      <w:b/>
      <w:bCs/>
      <w:sz w:val="20"/>
      <w:szCs w:val="20"/>
    </w:rPr>
  </w:style>
  <w:style w:type="character" w:customStyle="1" w:styleId="Overskrift1Tegn">
    <w:name w:val="Overskrift 1 Tegn"/>
    <w:basedOn w:val="Standardskrifttypeiafsnit"/>
    <w:link w:val="Overskrift1"/>
    <w:uiPriority w:val="9"/>
    <w:rsid w:val="00703C19"/>
    <w:rPr>
      <w:rFonts w:ascii="Times New Roman" w:eastAsia="Times New Roman" w:hAnsi="Times New Roman" w:cs="Times New Roman"/>
      <w:b/>
      <w:bCs/>
      <w:kern w:val="36"/>
      <w:sz w:val="48"/>
      <w:szCs w:val="48"/>
      <w:lang w:eastAsia="da-DK"/>
    </w:rPr>
  </w:style>
  <w:style w:type="paragraph" w:styleId="Opstilling-punkttegn">
    <w:name w:val="List Bullet"/>
    <w:basedOn w:val="Normal"/>
    <w:uiPriority w:val="99"/>
    <w:unhideWhenUsed/>
    <w:rsid w:val="00456E65"/>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2290">
      <w:bodyDiv w:val="1"/>
      <w:marLeft w:val="0"/>
      <w:marRight w:val="0"/>
      <w:marTop w:val="0"/>
      <w:marBottom w:val="0"/>
      <w:divBdr>
        <w:top w:val="none" w:sz="0" w:space="0" w:color="auto"/>
        <w:left w:val="none" w:sz="0" w:space="0" w:color="auto"/>
        <w:bottom w:val="none" w:sz="0" w:space="0" w:color="auto"/>
        <w:right w:val="none" w:sz="0" w:space="0" w:color="auto"/>
      </w:divBdr>
    </w:div>
    <w:div w:id="725371370">
      <w:bodyDiv w:val="1"/>
      <w:marLeft w:val="0"/>
      <w:marRight w:val="0"/>
      <w:marTop w:val="0"/>
      <w:marBottom w:val="0"/>
      <w:divBdr>
        <w:top w:val="none" w:sz="0" w:space="0" w:color="auto"/>
        <w:left w:val="none" w:sz="0" w:space="0" w:color="auto"/>
        <w:bottom w:val="none" w:sz="0" w:space="0" w:color="auto"/>
        <w:right w:val="none" w:sz="0" w:space="0" w:color="auto"/>
      </w:divBdr>
    </w:div>
    <w:div w:id="11785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5565</Characters>
  <Application>Microsoft Office Word</Application>
  <DocSecurity>4</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Braad Kudahl</dc:creator>
  <cp:lastModifiedBy>Mette Graves Madsen</cp:lastModifiedBy>
  <cp:revision>2</cp:revision>
  <cp:lastPrinted>2017-08-11T07:31:00Z</cp:lastPrinted>
  <dcterms:created xsi:type="dcterms:W3CDTF">2017-09-08T07:05:00Z</dcterms:created>
  <dcterms:modified xsi:type="dcterms:W3CDTF">2017-09-08T07:05:00Z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